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2">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3">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LPG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4">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“Actual Delivery Date”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on which a piece of LPG Equipment is actually delivered to the Buyer;</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“Collection Date”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so specified in the Equipment Order or as the date for collection of the LPG Equipment;</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“Delivery Place”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place for delivery specified in the Equipment Order;</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“Due Delivery Date”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specified as the due date for delivery of a piece of LPG Equipment in the Equipment Order;</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Order”</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agreement specifying the piece of LPG Equipment or the pieces of LPG Equipment that the Buyer will hire from the Supplier under the Call-Off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"Excess"</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same meaning given to it in Clause 8.8.1;</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“LPG Equipment”</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LPG tank and any ancillary equipment (such as pipework, control devices and associated protection and safety equipment) up to the outlet from the 1</w:t>
            </w:r>
            <w:r w:rsidDel="00000000" w:rsidR="00000000" w:rsidRPr="00000000">
              <w:rPr>
                <w:rFonts w:ascii="Arial" w:cs="Arial" w:eastAsia="Arial" w:hAnsi="Arial"/>
                <w:color w:val="000000"/>
                <w:vertAlign w:val="superscript"/>
                <w:rtl w:val="0"/>
              </w:rPr>
              <w:t xml:space="preserve">st</w:t>
            </w:r>
            <w:r w:rsidDel="00000000" w:rsidR="00000000" w:rsidRPr="00000000">
              <w:rPr>
                <w:rFonts w:ascii="Arial" w:cs="Arial" w:eastAsia="Arial" w:hAnsi="Arial"/>
                <w:color w:val="000000"/>
                <w:rtl w:val="0"/>
              </w:rPr>
              <w:t xml:space="preserve"> stage regulator used for the provision of the Deliverables as set out in the Equipment Order Form at Annex A of this Lease Terms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Period"</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relation to a piece of LPG Equipment, the period commencing on the Actual Delivery Date for that piece of LPG Equipment and ending on the Collection Date for that piece of LPG Equipment unless terminated early in accordance with this Call-Off Contract;</w:t>
            </w:r>
          </w:p>
        </w:tc>
      </w:tr>
      <w:tr>
        <w:trPr>
          <w:cantSplit w:val="0"/>
          <w:trHeight w:val="800" w:hRule="atLeast"/>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Terms"</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terms and conditions of supply and lease set out in this Call-Off Schedule 22;</w:t>
            </w:r>
          </w:p>
        </w:tc>
      </w:tr>
      <w:tr>
        <w:trPr>
          <w:cantSplit w:val="0"/>
          <w:trHeight w:val="800" w:hRule="atLeast"/>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“LPG”</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liquid petroleum gas;</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bookmarkStart w:colFirst="0" w:colLast="0" w:name="_heading=h.30j0zll" w:id="1"/>
            <w:bookmarkEnd w:id="1"/>
            <w:r w:rsidDel="00000000" w:rsidR="00000000" w:rsidRPr="00000000">
              <w:rPr>
                <w:rFonts w:ascii="Arial" w:cs="Arial" w:eastAsia="Arial" w:hAnsi="Arial"/>
                <w:b w:val="1"/>
                <w:color w:val="000000"/>
                <w:rtl w:val="0"/>
              </w:rPr>
              <w:t xml:space="preserve">"Total Loss"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b w:val="1"/>
                <w:i w:val="1"/>
                <w:color w:val="000000"/>
              </w:rPr>
            </w:pPr>
            <w:r w:rsidDel="00000000" w:rsidR="00000000" w:rsidRPr="00000000">
              <w:rPr>
                <w:rFonts w:ascii="Arial" w:cs="Arial" w:eastAsia="Arial" w:hAnsi="Arial"/>
                <w:color w:val="000000"/>
                <w:rtl w:val="0"/>
              </w:rPr>
              <w:t xml:space="preserve">any event which, in the opinion of the insurers of the piece of LPG Equipment, renders the piece of LPG Equipment incapable of economic repair if it is lost, stolen or destroyed.</w:t>
            </w:r>
            <w:r w:rsidDel="00000000" w:rsidR="00000000" w:rsidRPr="00000000">
              <w:rPr>
                <w:rtl w:val="0"/>
              </w:rPr>
            </w:r>
          </w:p>
        </w:tc>
      </w:tr>
    </w:tbl>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rPr>
          <w:rFonts w:ascii="Arial" w:cs="Arial" w:eastAsia="Arial" w:hAnsi="Arial"/>
          <w:strike w:val="1"/>
          <w:color w:val="000000"/>
        </w:rPr>
      </w:pPr>
      <w:r w:rsidDel="00000000" w:rsidR="00000000" w:rsidRPr="00000000">
        <w:rPr>
          <w:rtl w:val="0"/>
        </w:rPr>
      </w:r>
    </w:p>
    <w:p w:rsidR="00000000" w:rsidDel="00000000" w:rsidP="00000000" w:rsidRDefault="00000000" w:rsidRPr="00000000" w14:paraId="0000001D">
      <w:pPr>
        <w:pStyle w:val="Heading1"/>
        <w:numPr>
          <w:ilvl w:val="0"/>
          <w:numId w:val="4"/>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1E">
      <w:pPr>
        <w:pStyle w:val="Heading2"/>
        <w:numPr>
          <w:ilvl w:val="1"/>
          <w:numId w:val="4"/>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1F">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20">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21">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Call-Off Contract; and</w:t>
      </w:r>
    </w:p>
    <w:p w:rsidR="00000000" w:rsidDel="00000000" w:rsidP="00000000" w:rsidRDefault="00000000" w:rsidRPr="00000000" w14:paraId="00000022">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w:t>
      </w:r>
    </w:p>
    <w:p w:rsidR="00000000" w:rsidDel="00000000" w:rsidP="00000000" w:rsidRDefault="00000000" w:rsidRPr="00000000" w14:paraId="00000023">
      <w:pPr>
        <w:pStyle w:val="Heading1"/>
        <w:numPr>
          <w:ilvl w:val="0"/>
          <w:numId w:val="1"/>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2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2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2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27">
      <w:pPr>
        <w:pStyle w:val="Heading3"/>
        <w:numPr>
          <w:ilvl w:val="2"/>
          <w:numId w:val="2"/>
        </w:numPr>
        <w:ind w:left="24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LPG Equipment ordered;</w:t>
      </w:r>
    </w:p>
    <w:p w:rsidR="00000000" w:rsidDel="00000000" w:rsidP="00000000" w:rsidRDefault="00000000" w:rsidRPr="00000000" w14:paraId="00000028">
      <w:pPr>
        <w:pStyle w:val="Heading3"/>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29">
      <w:pPr>
        <w:pStyle w:val="Heading3"/>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2A">
      <w:pPr>
        <w:pStyle w:val="Heading3"/>
        <w:numPr>
          <w:ilvl w:val="2"/>
          <w:numId w:val="2"/>
        </w:numPr>
        <w:ind w:left="2409" w:hanging="707.0000000000002"/>
        <w:rPr>
          <w:rFonts w:ascii="Arial" w:cs="Arial" w:eastAsia="Arial" w:hAnsi="Arial"/>
        </w:rPr>
      </w:pPr>
      <w:r w:rsidDel="00000000" w:rsidR="00000000" w:rsidRPr="00000000">
        <w:rPr>
          <w:rFonts w:ascii="Arial" w:cs="Arial" w:eastAsia="Arial" w:hAnsi="Arial"/>
          <w:sz w:val="24"/>
          <w:szCs w:val="24"/>
          <w:rtl w:val="0"/>
        </w:rPr>
        <w:t xml:space="preserve">the name and address of the Supplier.</w:t>
      </w:r>
      <w:r w:rsidDel="00000000" w:rsidR="00000000" w:rsidRPr="00000000">
        <w:rPr>
          <w:rtl w:val="0"/>
        </w:rPr>
      </w:r>
    </w:p>
    <w:p w:rsidR="00000000" w:rsidDel="00000000" w:rsidP="00000000" w:rsidRDefault="00000000" w:rsidRPr="00000000" w14:paraId="0000002B">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2C">
      <w:pPr>
        <w:pStyle w:val="Heading1"/>
        <w:numPr>
          <w:ilvl w:val="0"/>
          <w:numId w:val="3"/>
        </w:numPr>
        <w:ind w:left="540" w:hanging="54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2D">
      <w:pPr>
        <w:pStyle w:val="Heading2"/>
        <w:keepNext w:val="1"/>
        <w:ind w:left="0" w:firstLine="72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2E">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hire the LPG Equipment to the Buyer in  accordance with the Call-Off Contract and the requirements notified to the Supplier in the Equipment Order.</w:t>
      </w:r>
    </w:p>
    <w:p w:rsidR="00000000" w:rsidDel="00000000" w:rsidP="00000000" w:rsidRDefault="00000000" w:rsidRPr="00000000" w14:paraId="0000002F">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LPG Equipment and, where applicable, any conversion work to be carried out in respect of them so as to ensure that the LPG Equipment will be of sufficient quality and suitable for the requirements of the Buyer.</w:t>
      </w:r>
    </w:p>
    <w:p w:rsidR="00000000" w:rsidDel="00000000" w:rsidP="00000000" w:rsidRDefault="00000000" w:rsidRPr="00000000" w14:paraId="00000030">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LPG Equipment the Buyer can amend or cancel and remove that piece of LPG Equipment from the Equipment Order by notifying the Supplier.  If the Buyer does cancel all or part of an Equipment Order:</w:t>
      </w:r>
    </w:p>
    <w:p w:rsidR="00000000" w:rsidDel="00000000" w:rsidP="00000000" w:rsidRDefault="00000000" w:rsidRPr="00000000" w14:paraId="00000031">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LPG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LPG Equipment to an alternative customer</w:t>
      </w:r>
    </w:p>
    <w:p w:rsidR="00000000" w:rsidDel="00000000" w:rsidP="00000000" w:rsidRDefault="00000000" w:rsidRPr="00000000" w14:paraId="00000032">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LPG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LPG Equipment to an alternative buyer. If the Supplier is unable to re-allocate the piece of LPG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33">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34">
      <w:pPr>
        <w:pStyle w:val="Heading2"/>
        <w:keepNext w:val="1"/>
        <w:ind w:left="0" w:firstLine="0"/>
        <w:rPr>
          <w:rFonts w:ascii="Arial" w:cs="Arial" w:eastAsia="Arial" w:hAnsi="Arial"/>
          <w:b w:val="1"/>
          <w:sz w:val="24"/>
          <w:szCs w:val="24"/>
        </w:rPr>
      </w:pPr>
      <w:bookmarkStart w:colFirst="0" w:colLast="0" w:name="_heading=h.tyjcwt" w:id="5"/>
      <w:bookmarkEnd w:id="5"/>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35">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LPG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36">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and install the LPG Equipment to the Delivery Place or as otherwise reasonably directed by the Buyer.</w:t>
      </w:r>
    </w:p>
    <w:p w:rsidR="00000000" w:rsidDel="00000000" w:rsidP="00000000" w:rsidRDefault="00000000" w:rsidRPr="00000000" w14:paraId="00000037">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such foundations, hard standing fences and power requirements that the Supplier may reasonably require for the installation of the LPG Equipment, shall be made available at the Sites and the preparation of these foundations and any necessary certification for this work shall be the responsibility of the Buyer and must have been completed prior to the Due Delivery Date of the LPG Equipment. The Supplier will, at the Supplier's cost, deliver the LPG Equipment to the Buyer in a good working and clean condition on the Due Delivery Date.  </w:t>
      </w:r>
    </w:p>
    <w:p w:rsidR="00000000" w:rsidDel="00000000" w:rsidP="00000000" w:rsidRDefault="00000000" w:rsidRPr="00000000" w14:paraId="00000038">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LPG Equipment before the Due Delivery Date if the Buyer agrees to early delivery before the Supplier attempts delivery.</w:t>
      </w:r>
    </w:p>
    <w:p w:rsidR="00000000" w:rsidDel="00000000" w:rsidP="00000000" w:rsidRDefault="00000000" w:rsidRPr="00000000" w14:paraId="00000039">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LPG Equipment notified to the Supplier by the Buyer must be rectified as soon as reasonably practicable, and in any event, within fourteen (14) days at no cost to the Buyer.</w:t>
      </w:r>
    </w:p>
    <w:p w:rsidR="00000000" w:rsidDel="00000000" w:rsidP="00000000" w:rsidRDefault="00000000" w:rsidRPr="00000000" w14:paraId="0000003A">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LPG Equipment is only delivered once a duly authorised representative of the Buyer signs a delivery note (which quotes the Supplier's order number and full details of the piece of LPG Equipment) to confirm delivery of the LPG Equipment but that signature is not evidence that the LPG Equipment complies with the requirements of the Equipment Order.</w:t>
      </w:r>
    </w:p>
    <w:p w:rsidR="00000000" w:rsidDel="00000000" w:rsidP="00000000" w:rsidRDefault="00000000" w:rsidRPr="00000000" w14:paraId="0000003B">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LPG Equipment on or after the Due Delivery Date the Supplier must, store or arrange for the storage of the LPG Equipment for a reasonable time and must safeguard the LPG Equipment until actual delivery. The Party who caused the Buyer to be unable to take delivery is liable for the costs of storage and re-delivery of the LPG Equipment.</w:t>
      </w:r>
    </w:p>
    <w:p w:rsidR="00000000" w:rsidDel="00000000" w:rsidP="00000000" w:rsidRDefault="00000000" w:rsidRPr="00000000" w14:paraId="0000003C">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LPG Equipment by the agreed time or specified date then the Supplier must provide a new date for delivery and the Buyer will not be able to accept an LPG delivery until the LPG Equipment has been installed. Where possible, the Supplier must provide an alternative piece of LPG Equipment of the same specification or one with equivalent specification by the Due Delivery Date until the time as the piece of LPG Equipment is actually delivered. If the Supplier cannot supply an alternative piece of LPG Equipment and the Buyer sources an alternative, the Supplier must promptly refund to the Buyer all and any additional costs incurred by the Buyer for provision of a piece of LPG Equipment of the same specification or one with the equivalent specification.</w:t>
      </w:r>
    </w:p>
    <w:p w:rsidR="00000000" w:rsidDel="00000000" w:rsidP="00000000" w:rsidRDefault="00000000" w:rsidRPr="00000000" w14:paraId="0000003D">
      <w:pPr>
        <w:pStyle w:val="Heading2"/>
        <w:numPr>
          <w:ilvl w:val="1"/>
          <w:numId w:val="3"/>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To facilitate delivery and, if applicable, installation by the Supplier,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3E">
      <w:pPr>
        <w:pStyle w:val="Heading1"/>
        <w:numPr>
          <w:ilvl w:val="0"/>
          <w:numId w:val="3"/>
        </w:numPr>
        <w:ind w:left="5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3F">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LPG Equipment is the property of the Supplier at all times and the Buyer will not have any right, title or interest in or to the LPG Equipment apart from the right to possess and use the LPG Equipment in accordance with the Call-Off Contract.</w:t>
      </w:r>
    </w:p>
    <w:p w:rsidR="00000000" w:rsidDel="00000000" w:rsidP="00000000" w:rsidRDefault="00000000" w:rsidRPr="00000000" w14:paraId="00000040">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LPG Equipment by signing a delivery form and the Lease Period for that piece of LPG Equipment starts unless the Buyer notifies the Supplier that the piece of LPG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41">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42">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where possible and at its own expense make an equivalent alternative piece of LPG Equipment available for use by the Buyer until the time that the Supplier actually delivers an acceptable piece of LPG Equipment to the Buyer.  If non-acceptance is due to the default of the Buyer, the Buyer can cancel the part of the Equipment Order relating to that piece of LPG Equipment but must pay reasonable cancellation charges to the Supplier.  </w:t>
      </w:r>
    </w:p>
    <w:p w:rsidR="00000000" w:rsidDel="00000000" w:rsidP="00000000" w:rsidRDefault="00000000" w:rsidRPr="00000000" w14:paraId="00000043">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LPG Equipment, the Buyer bears the risk of loss or damage to the LPG Equipment however caused and whether insured or not, provided that the Buyer does not bear the risk of loss or damage:</w:t>
      </w:r>
    </w:p>
    <w:p w:rsidR="00000000" w:rsidDel="00000000" w:rsidP="00000000" w:rsidRDefault="00000000" w:rsidRPr="00000000" w14:paraId="00000044">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w:t>
      </w:r>
    </w:p>
    <w:p w:rsidR="00000000" w:rsidDel="00000000" w:rsidP="00000000" w:rsidRDefault="00000000" w:rsidRPr="00000000" w14:paraId="00000045">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LPG Equipment, including for any maintenance; or</w:t>
      </w:r>
    </w:p>
    <w:p w:rsidR="00000000" w:rsidDel="00000000" w:rsidP="00000000" w:rsidRDefault="00000000" w:rsidRPr="00000000" w14:paraId="00000046">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loss or damage is attributable to a fault in the LPG Equipment provided by the Supplier.</w:t>
      </w:r>
    </w:p>
    <w:p w:rsidR="00000000" w:rsidDel="00000000" w:rsidP="00000000" w:rsidRDefault="00000000" w:rsidRPr="00000000" w14:paraId="00000047">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quiet possession of the LPG Equipment and the Supplier warrants that the Buyer can peaceably hold the LPG Equipment throughout the Lease Period free of any interference from the Supplier, or any person acting through the Supplier. </w:t>
      </w:r>
    </w:p>
    <w:p w:rsidR="00000000" w:rsidDel="00000000" w:rsidP="00000000" w:rsidRDefault="00000000" w:rsidRPr="00000000" w14:paraId="00000048">
      <w:pPr>
        <w:pStyle w:val="Heading1"/>
        <w:numPr>
          <w:ilvl w:val="0"/>
          <w:numId w:val="3"/>
        </w:numPr>
        <w:ind w:left="540" w:hanging="540"/>
        <w:rPr>
          <w:rFonts w:ascii="Arial" w:cs="Arial" w:eastAsia="Arial" w:hAnsi="Arial"/>
          <w:smallCaps w:val="0"/>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49">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4A">
      <w:pPr>
        <w:pStyle w:val="Heading2"/>
        <w:numPr>
          <w:ilvl w:val="1"/>
          <w:numId w:val="3"/>
        </w:numPr>
        <w:ind w:left="1440" w:hanging="54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LPG Equipment substantially conforms to its specification (as made available by the Supplier), be of satisfactory quality and fit for any purpose held out by the Supplier. </w:t>
      </w:r>
    </w:p>
    <w:p w:rsidR="00000000" w:rsidDel="00000000" w:rsidP="00000000" w:rsidRDefault="00000000" w:rsidRPr="00000000" w14:paraId="0000004B">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LPG Equipment which manifests itself during the Lease Period, provided that:</w:t>
      </w:r>
    </w:p>
    <w:p w:rsidR="00000000" w:rsidDel="00000000" w:rsidP="00000000" w:rsidRDefault="00000000" w:rsidRPr="00000000" w14:paraId="0000004C">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immediately upon becoming aware of the defect; </w:t>
      </w:r>
    </w:p>
    <w:p w:rsidR="00000000" w:rsidDel="00000000" w:rsidP="00000000" w:rsidRDefault="00000000" w:rsidRPr="00000000" w14:paraId="0000004D">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4E">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4F">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50">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51">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LPG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52">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LPG Equipment.</w:t>
      </w:r>
    </w:p>
    <w:p w:rsidR="00000000" w:rsidDel="00000000" w:rsidP="00000000" w:rsidRDefault="00000000" w:rsidRPr="00000000" w14:paraId="00000053">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LPG Equipment in accordance with Clause 7.2, the Supplier must, at the Buyer’s request, accept the return of part or all of the LPG Equipment.</w:t>
      </w:r>
    </w:p>
    <w:p w:rsidR="00000000" w:rsidDel="00000000" w:rsidP="00000000" w:rsidRDefault="00000000" w:rsidRPr="00000000" w14:paraId="00000054">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55">
      <w:pPr>
        <w:pStyle w:val="Heading2"/>
        <w:keepNext w:val="1"/>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is responsible for examination and maintenance of the LPG Equipment. The Supplier is also responsible for replacement of the LPG Equipment when required where LPG Equipment has worn out due to fair wear and tear.</w:t>
      </w:r>
    </w:p>
    <w:p w:rsidR="00000000" w:rsidDel="00000000" w:rsidP="00000000" w:rsidRDefault="00000000" w:rsidRPr="00000000" w14:paraId="00000056">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57">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LPG Equipment is unavailable for use by the Buyer due a Default or due to the negligence of the Supplier, its servants or agents.</w:t>
      </w:r>
    </w:p>
    <w:p w:rsidR="00000000" w:rsidDel="00000000" w:rsidP="00000000" w:rsidRDefault="00000000" w:rsidRPr="00000000" w14:paraId="00000058">
      <w:pPr>
        <w:pStyle w:val="Heading2"/>
        <w:keepNext w:val="1"/>
        <w:ind w:left="720" w:firstLine="0"/>
        <w:rPr>
          <w:rFonts w:ascii="Arial" w:cs="Arial" w:eastAsia="Arial" w:hAnsi="Arial"/>
          <w:b w:val="1"/>
          <w:sz w:val="24"/>
          <w:szCs w:val="24"/>
        </w:rPr>
      </w:pPr>
      <w:bookmarkStart w:colFirst="0" w:colLast="0" w:name="_heading=h.3o7alnk" w:id="10"/>
      <w:bookmarkEnd w:id="10"/>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59">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LPG Equipment from the agreed collection point at the expiry or termination of the Lease Period within three (3) months  after the expiry or termination of the Lease Period.  </w:t>
      </w:r>
    </w:p>
    <w:p w:rsidR="00000000" w:rsidDel="00000000" w:rsidP="00000000" w:rsidRDefault="00000000" w:rsidRPr="00000000" w14:paraId="0000005A">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LPG Equipment with the authorised representative of the Buyer at the time of collection and state the condition on an inspection form.  </w:t>
      </w:r>
    </w:p>
    <w:p w:rsidR="00000000" w:rsidDel="00000000" w:rsidP="00000000" w:rsidRDefault="00000000" w:rsidRPr="00000000" w14:paraId="0000005B">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LPG Equipment at the agreed time and collection point, the Supplier indemnifies the Buyer against all Losses due to the failure to collect the LPG Equipment as agreed.</w:t>
      </w:r>
    </w:p>
    <w:p w:rsidR="00000000" w:rsidDel="00000000" w:rsidP="00000000" w:rsidRDefault="00000000" w:rsidRPr="00000000" w14:paraId="0000005C">
      <w:pPr>
        <w:pStyle w:val="Heading1"/>
        <w:numPr>
          <w:ilvl w:val="0"/>
          <w:numId w:val="3"/>
        </w:numPr>
        <w:ind w:left="5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5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5E">
      <w:pPr>
        <w:pStyle w:val="Heading2"/>
        <w:numPr>
          <w:ilvl w:val="1"/>
          <w:numId w:val="3"/>
        </w:numPr>
        <w:ind w:left="14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modify or relocate, move or adjust any LPG Equipment without the Supplier’s written consent, which cannot be unreasonably withheld or delayed.  </w:t>
      </w:r>
    </w:p>
    <w:p w:rsidR="00000000" w:rsidDel="00000000" w:rsidP="00000000" w:rsidRDefault="00000000" w:rsidRPr="00000000" w14:paraId="0000005F">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60">
      <w:pPr>
        <w:pStyle w:val="Heading2"/>
        <w:keepNext w:val="1"/>
        <w:numPr>
          <w:ilvl w:val="1"/>
          <w:numId w:val="3"/>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LPG Equipment is in its control, the Buyer must:</w:t>
      </w:r>
    </w:p>
    <w:p w:rsidR="00000000" w:rsidDel="00000000" w:rsidP="00000000" w:rsidRDefault="00000000" w:rsidRPr="00000000" w14:paraId="00000061">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LPG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62">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LPG Equipment is at all times safe and without risk to health when it is being set, used, cleaned or maintained by a person at work; </w:t>
      </w:r>
    </w:p>
    <w:p w:rsidR="00000000" w:rsidDel="00000000" w:rsidP="00000000" w:rsidRDefault="00000000" w:rsidRPr="00000000" w14:paraId="00000063">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LPG Equipment or use it for sub-hire or reward activities, or for any use for which it was not intended; </w:t>
      </w:r>
    </w:p>
    <w:p w:rsidR="00000000" w:rsidDel="00000000" w:rsidP="00000000" w:rsidRDefault="00000000" w:rsidRPr="00000000" w14:paraId="00000064">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LPG Equipment and that each operator holds any necessary permits, including a valid operator’s licence where appropriate; </w:t>
      </w:r>
    </w:p>
    <w:p w:rsidR="00000000" w:rsidDel="00000000" w:rsidP="00000000" w:rsidRDefault="00000000" w:rsidRPr="00000000" w14:paraId="00000065">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LPG Equipment to any land or building so as to cause the LPG Equipment to become a permanent or immovable fixture on the land or building. If the LPG Equipment does become affixed to any land or building then the LPG Equipment must be capable of being removed without material injury to the land or building and the Buyer must repair and make good any damage caused by the affixation or removal of the LPG Equipment from any land or building;</w:t>
      </w:r>
    </w:p>
    <w:p w:rsidR="00000000" w:rsidDel="00000000" w:rsidP="00000000" w:rsidRDefault="00000000" w:rsidRPr="00000000" w14:paraId="00000066">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Supplier in the LPG Equipment and, where the LPG Equipment has become affixed to any land or building, the Buyer must take all necessary steps to ensure that the Supplier can enter the land or building and recover the LPG Equipment both during the Lease Period and for a reasonable period after the Lease Period, including by procuring from any person having an interest in the land or building, a waiver in writing and in favour of the Supplier of any rights the person may have or acquire in the LPG Equipment and a right for the Supplier to enter onto the land or building to remove the LPG Equipment; </w:t>
      </w:r>
    </w:p>
    <w:p w:rsidR="00000000" w:rsidDel="00000000" w:rsidP="00000000" w:rsidRDefault="00000000" w:rsidRPr="00000000" w14:paraId="00000067">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LPG Equipment to be confiscated, seized or taken out of its possession or control under any distress, execution or other legal process, but if the LPG Equipment is confiscated, seized or taken, the Buyer must notify the Supplier and the Buyer must at its sole expense use its best endeavours to procure an immediate release of the LPG Equipment; </w:t>
      </w:r>
    </w:p>
    <w:p w:rsidR="00000000" w:rsidDel="00000000" w:rsidP="00000000" w:rsidRDefault="00000000" w:rsidRPr="00000000" w14:paraId="00000068">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8.8; and</w:t>
      </w:r>
    </w:p>
    <w:p w:rsidR="00000000" w:rsidDel="00000000" w:rsidP="00000000" w:rsidRDefault="00000000" w:rsidRPr="00000000" w14:paraId="00000069">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LPG Equipment for any unlawful purpose.</w:t>
      </w:r>
    </w:p>
    <w:p w:rsidR="00000000" w:rsidDel="00000000" w:rsidP="00000000" w:rsidRDefault="00000000" w:rsidRPr="00000000" w14:paraId="0000006A">
      <w:pPr>
        <w:pStyle w:val="Heading2"/>
        <w:numPr>
          <w:ilvl w:val="1"/>
          <w:numId w:val="3"/>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not sell or offer to sell the LPG Equipment and can only part with possession or control of the LPG Equipment to an authorised user in the employment of the Buyer. </w:t>
      </w:r>
    </w:p>
    <w:p w:rsidR="00000000" w:rsidDel="00000000" w:rsidP="00000000" w:rsidRDefault="00000000" w:rsidRPr="00000000" w14:paraId="0000006B">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LPG Equipment in a manner inconsistent with the Supplier's interest in the LPG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6C">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LPG Equipment.</w:t>
      </w:r>
    </w:p>
    <w:p w:rsidR="00000000" w:rsidDel="00000000" w:rsidP="00000000" w:rsidRDefault="00000000" w:rsidRPr="00000000" w14:paraId="0000006D">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LPG Equipment in the possession or control of the Buyer and keep the Supplier informed of its location.</w:t>
      </w:r>
    </w:p>
    <w:p w:rsidR="00000000" w:rsidDel="00000000" w:rsidP="00000000" w:rsidRDefault="00000000" w:rsidRPr="00000000" w14:paraId="0000006E">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LPG Equipment at all reasonable times and, to enable the Supplier to do so, the Buyer must allow the Supplier entry to the Delivery Place or any premises at which the LPG Equipment may be located, and must grant reasonable access and facilities for such inspection.</w:t>
      </w:r>
    </w:p>
    <w:p w:rsidR="00000000" w:rsidDel="00000000" w:rsidP="00000000" w:rsidRDefault="00000000" w:rsidRPr="00000000" w14:paraId="0000006F">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70">
      <w:pPr>
        <w:pStyle w:val="Heading2"/>
        <w:keepNext w:val="1"/>
        <w:numPr>
          <w:ilvl w:val="1"/>
          <w:numId w:val="3"/>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71">
      <w:pPr>
        <w:pStyle w:val="Heading3"/>
        <w:numPr>
          <w:ilvl w:val="2"/>
          <w:numId w:val="3"/>
        </w:numPr>
        <w:ind w:left="2409" w:hanging="707.0000000000002"/>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LPG Equipment from the Actual Delivery Date and keep the LPG Equipment insured during the Lease Period and until the agreed date of collection by the Supplier, or its nominated agent to the full replacement value of the LPG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72">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73">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LPG Equipment; and</w:t>
      </w:r>
    </w:p>
    <w:p w:rsidR="00000000" w:rsidDel="00000000" w:rsidP="00000000" w:rsidRDefault="00000000" w:rsidRPr="00000000" w14:paraId="00000074">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LPG Equipment for Total Loss, pay to the Supplier all money received in respect of the insurance for Total Loss. </w:t>
      </w:r>
    </w:p>
    <w:p w:rsidR="00000000" w:rsidDel="00000000" w:rsidP="00000000" w:rsidRDefault="00000000" w:rsidRPr="00000000" w14:paraId="0000007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responsible for examination and maintenance of the installation of the outlet from the 1</w:t>
      </w:r>
      <w:r w:rsidDel="00000000" w:rsidR="00000000" w:rsidRPr="00000000">
        <w:rPr>
          <w:rFonts w:ascii="Arial" w:cs="Arial" w:eastAsia="Arial" w:hAnsi="Arial"/>
          <w:sz w:val="24"/>
          <w:szCs w:val="24"/>
          <w:vertAlign w:val="superscript"/>
          <w:rtl w:val="0"/>
        </w:rPr>
        <w:t xml:space="preserve">st</w:t>
      </w:r>
      <w:r w:rsidDel="00000000" w:rsidR="00000000" w:rsidRPr="00000000">
        <w:rPr>
          <w:rFonts w:ascii="Arial" w:cs="Arial" w:eastAsia="Arial" w:hAnsi="Arial"/>
          <w:sz w:val="24"/>
          <w:szCs w:val="24"/>
          <w:rtl w:val="0"/>
        </w:rPr>
        <w:t xml:space="preserve"> stage regulator onwards and is also responsible for the upkeep of the compound area. </w:t>
      </w:r>
    </w:p>
    <w:p w:rsidR="00000000" w:rsidDel="00000000" w:rsidP="00000000" w:rsidRDefault="00000000" w:rsidRPr="00000000" w14:paraId="00000077">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LPG Equipment is maintained and operated in accordance with the Supplier’s instructions and that the LPG Equipment is kept clean and in a good state of repair.</w:t>
      </w:r>
    </w:p>
    <w:p w:rsidR="00000000" w:rsidDel="00000000" w:rsidP="00000000" w:rsidRDefault="00000000" w:rsidRPr="00000000" w14:paraId="00000078">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LPG Equipment is involved in an accident which is not a Total Loss, and not caused by the Supplier, the Buyer must have repairs carried out promptly at the Buyer's own expense by either a retailer holding the franchise for the LPG Equipment or an accredited insurance repair specialist approved by the Supplier.  The Buyer is responsible for ensuring that those repairs are properly carried out. Where the Supplier is at fault for causing the accident, the Supplier must re-imburse the Buyer for the cost of repair of the damaged LPG Equipment.</w:t>
      </w:r>
    </w:p>
    <w:p w:rsidR="00000000" w:rsidDel="00000000" w:rsidP="00000000" w:rsidRDefault="00000000" w:rsidRPr="00000000" w14:paraId="00000079">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7A">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LPG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bookmarkStart w:colFirst="0" w:colLast="0" w:name="_heading=h.23ckvvd" w:id="17"/>
      <w:bookmarkEnd w:id="17"/>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7C">
      <w:pPr>
        <w:pStyle w:val="Heading2"/>
        <w:keepNext w:val="1"/>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LPG Equipment the Buyer must:</w:t>
      </w:r>
    </w:p>
    <w:p w:rsidR="00000000" w:rsidDel="00000000" w:rsidP="00000000" w:rsidRDefault="00000000" w:rsidRPr="00000000" w14:paraId="0000007D">
      <w:pPr>
        <w:pStyle w:val="Heading3"/>
        <w:numPr>
          <w:ilvl w:val="2"/>
          <w:numId w:val="3"/>
        </w:numPr>
        <w:ind w:left="2409" w:hanging="720"/>
        <w:rPr>
          <w:rFonts w:ascii="Arial" w:cs="Arial" w:eastAsia="Arial" w:hAnsi="Arial"/>
          <w:sz w:val="24"/>
          <w:szCs w:val="24"/>
        </w:rPr>
      </w:pPr>
      <w:bookmarkStart w:colFirst="0" w:colLast="0" w:name="_heading=h.2jxsxqh" w:id="18"/>
      <w:bookmarkEnd w:id="18"/>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LPG Equipment which the Supplier shall do promptly;</w:t>
      </w:r>
    </w:p>
    <w:p w:rsidR="00000000" w:rsidDel="00000000" w:rsidP="00000000" w:rsidRDefault="00000000" w:rsidRPr="00000000" w14:paraId="0000007E">
      <w:pPr>
        <w:pStyle w:val="Heading3"/>
        <w:numPr>
          <w:ilvl w:val="2"/>
          <w:numId w:val="3"/>
        </w:numPr>
        <w:ind w:left="2409" w:hanging="720"/>
        <w:rPr>
          <w:rFonts w:ascii="Arial" w:cs="Arial" w:eastAsia="Arial" w:hAnsi="Arial"/>
          <w:sz w:val="24"/>
          <w:szCs w:val="24"/>
        </w:rPr>
      </w:pPr>
      <w:bookmarkStart w:colFirst="0" w:colLast="0" w:name="_heading=h.z337ya" w:id="19"/>
      <w:bookmarkEnd w:id="19"/>
      <w:r w:rsidDel="00000000" w:rsidR="00000000" w:rsidRPr="00000000">
        <w:rPr>
          <w:rFonts w:ascii="Arial" w:cs="Arial" w:eastAsia="Arial" w:hAnsi="Arial"/>
          <w:sz w:val="24"/>
          <w:szCs w:val="24"/>
          <w:rtl w:val="0"/>
        </w:rPr>
        <w:t xml:space="preserve">complete an inspection form with the Supplier on the Collection Date and ensure that the LPG Equipment is returned and that the LPG Equipment is in a condition consistent with its age making due allowance for fair wear and tear;</w:t>
      </w:r>
    </w:p>
    <w:p w:rsidR="00000000" w:rsidDel="00000000" w:rsidP="00000000" w:rsidRDefault="00000000" w:rsidRPr="00000000" w14:paraId="0000007F">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80">
      <w:pPr>
        <w:pStyle w:val="Heading3"/>
        <w:numPr>
          <w:ilvl w:val="2"/>
          <w:numId w:val="3"/>
        </w:numPr>
        <w:ind w:left="2409" w:hanging="720"/>
        <w:rPr>
          <w:rFonts w:ascii="Arial" w:cs="Arial" w:eastAsia="Arial" w:hAnsi="Arial"/>
          <w:sz w:val="24"/>
          <w:szCs w:val="24"/>
        </w:rPr>
      </w:pPr>
      <w:bookmarkStart w:colFirst="0" w:colLast="0" w:name="_heading=h.3j2qqm3" w:id="20"/>
      <w:bookmarkEnd w:id="20"/>
      <w:r w:rsidDel="00000000" w:rsidR="00000000" w:rsidRPr="00000000">
        <w:rPr>
          <w:rFonts w:ascii="Arial" w:cs="Arial" w:eastAsia="Arial" w:hAnsi="Arial"/>
          <w:sz w:val="24"/>
          <w:szCs w:val="24"/>
          <w:rtl w:val="0"/>
        </w:rPr>
        <w:t xml:space="preserve">if the Supplier notifies the Buyer that the LPG Equipment is not in the condition required under paragraph 8.13.3, pay to the Supplier the amount that the Buyer and the Supplier agree as the cost of rectification.  In the event of any dispute regarding the condition of the LPG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81">
      <w:pPr>
        <w:pStyle w:val="Heading3"/>
        <w:numPr>
          <w:ilvl w:val="2"/>
          <w:numId w:val="3"/>
        </w:numPr>
        <w:ind w:left="2409" w:hanging="720"/>
        <w:rPr>
          <w:rFonts w:ascii="Arial" w:cs="Arial" w:eastAsia="Arial" w:hAnsi="Arial"/>
          <w:sz w:val="24"/>
          <w:szCs w:val="24"/>
        </w:rPr>
      </w:pPr>
      <w:bookmarkStart w:colFirst="0" w:colLast="0" w:name="_heading=h.1y810tw" w:id="21"/>
      <w:bookmarkEnd w:id="21"/>
      <w:r w:rsidDel="00000000" w:rsidR="00000000" w:rsidRPr="00000000">
        <w:rPr>
          <w:rFonts w:ascii="Arial" w:cs="Arial" w:eastAsia="Arial" w:hAnsi="Arial"/>
          <w:sz w:val="24"/>
          <w:szCs w:val="24"/>
          <w:rtl w:val="0"/>
        </w:rPr>
        <w:t xml:space="preserve">in the event of a dispute the LPG Equipment or other form of evidence acceptable to the Buyer must be held by the Supplier until an independent assessment has been made in accordance with Clause 8.13.4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82">
      <w:pPr>
        <w:pStyle w:val="Heading3"/>
        <w:numPr>
          <w:ilvl w:val="2"/>
          <w:numId w:val="3"/>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LPG Equipment the Supplier must forward an invoice to the Buyer within twenty-one (21) days following the Collection  Date.  In the case of dispute the Buyer will notify the Supplier of what is in dispute within twenty-one (21) days of receipt of invoice or pay the invoice in accordance with the payment terms.  Any such dispute must be resolved in accordance with Clause 34 of the Core Terms.</w:t>
      </w:r>
    </w:p>
    <w:p w:rsidR="00000000" w:rsidDel="00000000" w:rsidP="00000000" w:rsidRDefault="00000000" w:rsidRPr="00000000" w14:paraId="00000083">
      <w:pPr>
        <w:pStyle w:val="Heading1"/>
        <w:numPr>
          <w:ilvl w:val="0"/>
          <w:numId w:val="3"/>
        </w:numPr>
        <w:ind w:left="540" w:hanging="540"/>
        <w:rPr>
          <w:rFonts w:ascii="Arial" w:cs="Arial" w:eastAsia="Arial" w:hAnsi="Arial"/>
          <w:sz w:val="24"/>
          <w:szCs w:val="24"/>
        </w:rPr>
      </w:pPr>
      <w:bookmarkStart w:colFirst="0" w:colLast="0" w:name="_heading=h.1ci93xb" w:id="22"/>
      <w:bookmarkEnd w:id="22"/>
      <w:r w:rsidDel="00000000" w:rsidR="00000000" w:rsidRPr="00000000">
        <w:rPr>
          <w:rFonts w:ascii="Arial" w:cs="Arial" w:eastAsia="Arial" w:hAnsi="Arial"/>
          <w:smallCaps w:val="0"/>
          <w:sz w:val="24"/>
          <w:szCs w:val="24"/>
          <w:rtl w:val="0"/>
        </w:rPr>
        <w:t xml:space="preserve">Full or Partial Termination Of A Lease</w:t>
      </w:r>
      <w:r w:rsidDel="00000000" w:rsidR="00000000" w:rsidRPr="00000000">
        <w:rPr>
          <w:rtl w:val="0"/>
        </w:rPr>
      </w:r>
    </w:p>
    <w:p w:rsidR="00000000" w:rsidDel="00000000" w:rsidP="00000000" w:rsidRDefault="00000000" w:rsidRPr="00000000" w14:paraId="00000084">
      <w:pPr>
        <w:pStyle w:val="Heading2"/>
        <w:keepNext w:val="1"/>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When the Call-Off Contract is terminated or expires, the lease will be automatically terminated in respect of all LPG Equipment hired under this Call-Off Schedule 22.</w:t>
      </w:r>
    </w:p>
    <w:p w:rsidR="00000000" w:rsidDel="00000000" w:rsidP="00000000" w:rsidRDefault="00000000" w:rsidRPr="00000000" w14:paraId="00000085">
      <w:pPr>
        <w:pStyle w:val="Heading2"/>
        <w:keepNext w:val="1"/>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During the Lease Period, without terminating the Call-Off Contract, the Buyer can terminate the hire of any piece of LPG Equipment by giving written notice to the Supplier if the Buyer no longer needs some or all of the hired LPG Equipment.</w:t>
      </w:r>
    </w:p>
    <w:p w:rsidR="00000000" w:rsidDel="00000000" w:rsidP="00000000" w:rsidRDefault="00000000" w:rsidRPr="00000000" w14:paraId="00000086">
      <w:pPr>
        <w:pStyle w:val="Heading2"/>
        <w:keepNext w:val="1"/>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When the termination is effected under paragraph 9.1, paragraphs 7.8 – 7.10 pertaining to equipment collection will apply.</w:t>
      </w:r>
    </w:p>
    <w:p w:rsidR="00000000" w:rsidDel="00000000" w:rsidP="00000000" w:rsidRDefault="00000000" w:rsidRPr="00000000" w14:paraId="00000087">
      <w:pPr>
        <w:pStyle w:val="Heading2"/>
        <w:keepNext w:val="1"/>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When the termination is effected under paragraph 9.2, and the Buyer requires the LPG Equipment to be collected earlier than the Collection Date set out in the Equipment Order, the Buyer must pay any early collection charges reasonably, properly and proven to be incurred for the early collection of the LPG Equipment, to be agreed by the Buyer and Supplier, and paragraph 7.9 above applies.</w:t>
      </w:r>
    </w:p>
    <w:p w:rsidR="00000000" w:rsidDel="00000000" w:rsidP="00000000" w:rsidRDefault="00000000" w:rsidRPr="00000000" w14:paraId="00000088">
      <w:pPr>
        <w:pStyle w:val="Heading2"/>
        <w:numPr>
          <w:ilvl w:val="1"/>
          <w:numId w:val="3"/>
        </w:numPr>
        <w:ind w:left="1440" w:hanging="540"/>
        <w:rPr>
          <w:rFonts w:ascii="Arial" w:cs="Arial" w:eastAsia="Arial" w:hAnsi="Arial"/>
          <w:sz w:val="24"/>
          <w:szCs w:val="24"/>
        </w:rPr>
      </w:pPr>
      <w:bookmarkStart w:colFirst="0" w:colLast="0" w:name="_heading=h.qsh70q" w:id="23"/>
      <w:bookmarkEnd w:id="23"/>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4"/>
      <w:bookmarkEnd w:id="24"/>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rPr>
          <w:color w:val="000000"/>
        </w:rPr>
      </w:pPr>
      <w:bookmarkStart w:colFirst="0" w:colLast="0" w:name="_heading=h.2p2csry" w:id="25"/>
      <w:bookmarkEnd w:id="25"/>
      <w:r w:rsidDel="00000000" w:rsidR="00000000" w:rsidRPr="00000000">
        <w:rPr>
          <w:rtl w:val="0"/>
        </w:rPr>
      </w:r>
    </w:p>
    <w:p w:rsidR="00000000" w:rsidDel="00000000" w:rsidP="00000000" w:rsidRDefault="00000000" w:rsidRPr="00000000" w14:paraId="0000008B">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A2">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A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A4">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ORDER REFERENCE:</w:t>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Equipment Order number]</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DATE OF ORDER: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Date the order is placed]</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THE BUYER: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name]</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BUYER CONTACT</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and contact number]</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INVOICE CONTACT</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for equipment invoicing]</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name of Supplier]</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SUPPLIER ADDRESS:</w:t>
      </w:r>
      <w:r w:rsidDel="00000000" w:rsidR="00000000" w:rsidRPr="00000000">
        <w:rPr>
          <w:rFonts w:ascii="Arial" w:cs="Arial" w:eastAsia="Arial" w:hAnsi="Arial"/>
          <w:b w:val="1"/>
          <w:color w:val="000000"/>
          <w:rtl w:val="0"/>
        </w:rPr>
        <w:t xml:space="preserve"> </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0B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SUPPLIER ACCOUNT </w:t>
      </w:r>
    </w:p>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MANAGER:</w:t>
      </w:r>
      <w:r w:rsidDel="00000000" w:rsidR="00000000" w:rsidRPr="00000000">
        <w:rPr>
          <w:rFonts w:ascii="Arial" w:cs="Arial" w:eastAsia="Arial" w:hAnsi="Arial"/>
          <w:b w:val="1"/>
          <w:color w:val="000000"/>
          <w:rtl w:val="0"/>
        </w:rPr>
        <w:t xml:space="preserve"> </w:t>
        <w:tab/>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DELIVERABLES</w:t>
      </w:r>
    </w:p>
    <w:p w:rsidR="00000000" w:rsidDel="00000000" w:rsidP="00000000" w:rsidRDefault="00000000" w:rsidRPr="00000000" w14:paraId="000000B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Insert the details for the Equipment and/or services which are the subject of the Call-Off Contract. For example:</w:t>
      </w:r>
    </w:p>
    <w:p w:rsidR="00000000" w:rsidDel="00000000" w:rsidP="00000000" w:rsidRDefault="00000000" w:rsidRPr="00000000" w14:paraId="000000B8">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b w:val="1"/>
          <w:color w:val="000000"/>
          <w:highlight w:val="yellow"/>
        </w:rPr>
      </w:pPr>
      <w:r w:rsidDel="00000000" w:rsidR="00000000" w:rsidRPr="00000000">
        <w:rPr>
          <w:rFonts w:ascii="Arial" w:cs="Arial" w:eastAsia="Arial" w:hAnsi="Arial"/>
          <w:b w:val="1"/>
          <w:color w:val="000000"/>
          <w:highlight w:val="yellow"/>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Equipment:</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Equipment]</w:t>
      </w:r>
    </w:p>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Quantity:</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Number of items]</w:t>
      </w:r>
    </w:p>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Services:</w:t>
        <w:tab/>
        <w:tab/>
        <w:tab/>
        <w:tab/>
        <w:t xml:space="preserve">[</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any additional services]</w:t>
      </w:r>
    </w:p>
    <w:p w:rsidR="00000000" w:rsidDel="00000000" w:rsidP="00000000" w:rsidRDefault="00000000" w:rsidRPr="00000000" w14:paraId="000000C1">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2">
      <w:pPr>
        <w:keepNext w:val="1"/>
        <w:widowControl w:val="0"/>
        <w:pBdr>
          <w:top w:space="0" w:sz="0" w:val="nil"/>
          <w:left w:space="0" w:sz="0" w:val="nil"/>
          <w:bottom w:space="0" w:sz="0" w:val="nil"/>
          <w:right w:space="0" w:sz="0" w:val="nil"/>
          <w:between w:space="0" w:sz="0" w:val="nil"/>
        </w:pBdr>
        <w:ind w:left="720" w:hanging="720"/>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0C3">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Delivery Place:</w:t>
        <w:tab/>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all addresses where the Equipment is to be delivered and/or the services are to be performed]</w:t>
      </w:r>
    </w:p>
    <w:p w:rsidR="00000000" w:rsidDel="00000000" w:rsidP="00000000" w:rsidRDefault="00000000" w:rsidRPr="00000000" w14:paraId="000000C4">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5">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Time and Date of Delivery</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the Due Delivery Date]</w:t>
      </w:r>
    </w:p>
    <w:p w:rsidR="00000000" w:rsidDel="00000000" w:rsidP="00000000" w:rsidRDefault="00000000" w:rsidRPr="00000000" w14:paraId="000000C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8">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LEASE PERIOD</w:t>
      </w:r>
      <w:r w:rsidDel="00000000" w:rsidR="00000000" w:rsidRPr="00000000">
        <w:rPr>
          <w:rtl w:val="0"/>
        </w:rPr>
      </w:r>
    </w:p>
    <w:p w:rsidR="00000000" w:rsidDel="00000000" w:rsidP="00000000" w:rsidRDefault="00000000" w:rsidRPr="00000000" w14:paraId="000000C9">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CA">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The Lease Period shall be the period of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from the Actual Delivery Date until the Collection Date which is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after the Actual Delivery Date.</w:t>
      </w:r>
      <w:r w:rsidDel="00000000" w:rsidR="00000000" w:rsidRPr="00000000">
        <w:rPr>
          <w:rtl w:val="0"/>
        </w:rPr>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[Buyer guidance: The Lease Period must align with the Call-Off Contract length]</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Extension periods are agreed in accordance with paragraph 6.5 of the Lease Terms]</w:t>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SPECIAL TERMS</w:t>
      </w:r>
    </w:p>
    <w:p w:rsidR="00000000" w:rsidDel="00000000" w:rsidP="00000000" w:rsidRDefault="00000000" w:rsidRPr="00000000" w14:paraId="000000D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D2">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0D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1</w:t>
      </w:r>
    </w:p>
    <w:p w:rsidR="00000000" w:rsidDel="00000000" w:rsidP="00000000" w:rsidRDefault="00000000" w:rsidRPr="00000000" w14:paraId="000000D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2</w:t>
      </w:r>
    </w:p>
    <w:p w:rsidR="00000000" w:rsidDel="00000000" w:rsidP="00000000" w:rsidRDefault="00000000" w:rsidRPr="00000000" w14:paraId="000000D7">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rtl w:val="0"/>
        </w:rPr>
        <w:t xml:space="preserve">BY SIGNING AND RETURNING THIS ORDER THE SUPPLIER AGREES</w:t>
      </w:r>
      <w:r w:rsidDel="00000000" w:rsidR="00000000" w:rsidRPr="00000000">
        <w:rPr>
          <w:rFonts w:ascii="Arial" w:cs="Arial" w:eastAsia="Arial" w:hAnsi="Arial"/>
          <w:color w:val="000000"/>
          <w:rtl w:val="0"/>
        </w:rPr>
        <w:t xml:space="preserve"> that they have read the Lease Terms and by signing below agree to be bound by the terms.</w:t>
      </w:r>
    </w:p>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bl>
      <w:tblPr>
        <w:tblStyle w:val="Table2"/>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0DA">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Buyer:</w:t>
            </w:r>
          </w:p>
          <w:p w:rsidR="00000000" w:rsidDel="00000000" w:rsidP="00000000" w:rsidRDefault="00000000" w:rsidRPr="00000000" w14:paraId="000000DB">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E6">
      <w:pPr>
        <w:pStyle w:val="Heading1"/>
        <w:keepNext w:val="0"/>
        <w:ind w:left="0" w:firstLine="0"/>
        <w:rPr>
          <w:rFonts w:ascii="Arial" w:cs="Arial" w:eastAsia="Arial" w:hAnsi="Arial"/>
          <w:sz w:val="24"/>
          <w:szCs w:val="24"/>
        </w:rPr>
      </w:pPr>
      <w:r w:rsidDel="00000000" w:rsidR="00000000" w:rsidRPr="00000000">
        <w:rPr>
          <w:rtl w:val="0"/>
        </w:rPr>
      </w:r>
    </w:p>
    <w:tbl>
      <w:tblPr>
        <w:tblStyle w:val="Table3"/>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0E7">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Supplier:</w:t>
            </w:r>
          </w:p>
          <w:p w:rsidR="00000000" w:rsidDel="00000000" w:rsidP="00000000" w:rsidRDefault="00000000" w:rsidRPr="00000000" w14:paraId="000000E8">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F3">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153"/>
        <w:tab w:val="right" w:leader="none" w:pos="8306"/>
      </w:tabs>
      <w:jc w:val="right"/>
      <w:rPr>
        <w:rFonts w:ascii="Arial" w:cs="Arial" w:eastAsia="Arial" w:hAnsi="Arial"/>
        <w:color w:val="000000"/>
        <w:sz w:val="22"/>
        <w:szCs w:val="22"/>
      </w:rPr>
    </w:pP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153"/>
        <w:tab w:val="right" w:leader="none" w:pos="8306"/>
      </w:tabs>
      <w:ind w:right="360"/>
      <w:jc w:val="both"/>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pBdr>
        <w:top w:color="000000" w:space="1" w:sz="6" w:val="single"/>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RM6305 National Fuels 3 </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                                       </w:t>
      <w:tab/>
      <w:t xml:space="preserve">                                                                     </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bookmarkStart w:colFirst="0" w:colLast="0" w:name="_heading=h.147n2zr" w:id="26"/>
    <w:bookmarkEnd w:id="26"/>
    <w:r w:rsidDel="00000000" w:rsidR="00000000" w:rsidRPr="00000000">
      <w:rPr>
        <w:rFonts w:ascii="Arial" w:cs="Arial" w:eastAsia="Arial" w:hAnsi="Arial"/>
        <w:color w:val="000000"/>
        <w:sz w:val="20"/>
        <w:szCs w:val="20"/>
        <w:rtl w:val="0"/>
      </w:rPr>
      <w:t xml:space="preserve">Model Version: v1.1</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22 (Lease Terms)</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153"/>
        <w:tab w:val="right" w:leader="none" w:pos="830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2">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uiPriority w:val="9"/>
    <w:qFormat w:v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uiPriority w:val="9"/>
    <w:unhideWhenUsed w:val="1"/>
    <w:qFormat w:v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uiPriority w:val="9"/>
    <w:unhideWhenUsed w:val="1"/>
    <w:qFormat w:v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uiPriority w:val="9"/>
    <w:unhideWhenUsed w:val="1"/>
    <w:qFormat w:v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uiPriority w:val="9"/>
    <w:semiHidden w:val="1"/>
    <w:unhideWhenUsed w:val="1"/>
    <w:qFormat w:v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uiPriority w:val="9"/>
    <w:semiHidden w:val="1"/>
    <w:unhideWhenUsed w:val="1"/>
    <w:qFormat w:v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1"/>
    <w:next w:val="Normal1"/>
    <w:uiPriority w:val="10"/>
    <w:qFormat w:v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Normal1" w:customStyle="1">
    <w:name w:val="Normal1"/>
  </w:style>
  <w:style w:type="paragraph" w:styleId="Subtitle">
    <w:name w:val="Subtitle"/>
    <w:basedOn w:val="Normal"/>
    <w:next w:val="Normal"/>
    <w:uiPriority w:val="11"/>
    <w:qFormat w:v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unhideWhenUsed w:val="1"/>
  </w:style>
  <w:style w:type="character" w:styleId="CommentTextChar" w:customStyle="1">
    <w:name w:val="Comment Text Char"/>
    <w:basedOn w:val="DefaultParagraphFont"/>
    <w:link w:val="CommentText"/>
    <w:uiPriority w:val="99"/>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50340C"/>
    <w:pPr>
      <w:tabs>
        <w:tab w:val="center" w:pos="4513"/>
        <w:tab w:val="right" w:pos="9026"/>
      </w:tabs>
    </w:pPr>
  </w:style>
  <w:style w:type="character" w:styleId="HeaderChar" w:customStyle="1">
    <w:name w:val="Header Char"/>
    <w:basedOn w:val="DefaultParagraphFont"/>
    <w:link w:val="Header"/>
    <w:uiPriority w:val="99"/>
    <w:rsid w:val="0050340C"/>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paragraph" w:styleId="GPSL1CLAUSEHEADING" w:customStyle="1">
    <w:name w:val="GPS L1 CLAUSE HEADING"/>
    <w:basedOn w:val="Normal"/>
    <w:next w:val="Normal"/>
    <w:qFormat w:val="1"/>
    <w:rsid w:val="00340DC4"/>
    <w:pPr>
      <w:numPr>
        <w:numId w:val="6"/>
      </w:numPr>
      <w:tabs>
        <w:tab w:val="left" w:pos="0"/>
      </w:tabs>
      <w:adjustRightInd w:val="0"/>
      <w:spacing w:after="240" w:before="240"/>
      <w:jc w:val="both"/>
      <w:outlineLvl w:val="1"/>
    </w:pPr>
    <w:rPr>
      <w:rFonts w:ascii="Arial Bold" w:cs="Arial" w:eastAsia="STZhongsong" w:hAnsi="Arial Bold"/>
      <w:b w:val="1"/>
      <w:caps w:val="1"/>
      <w:sz w:val="22"/>
      <w:szCs w:val="22"/>
      <w:lang w:eastAsia="zh-CN"/>
    </w:rPr>
  </w:style>
  <w:style w:type="paragraph" w:styleId="GPSL2numberedclause" w:customStyle="1">
    <w:name w:val="GPS L2 numbered clause"/>
    <w:basedOn w:val="Normal"/>
    <w:qFormat w:val="1"/>
    <w:rsid w:val="00340DC4"/>
    <w:pPr>
      <w:numPr>
        <w:ilvl w:val="1"/>
        <w:numId w:val="6"/>
      </w:numPr>
      <w:tabs>
        <w:tab w:val="left" w:pos="1134"/>
      </w:tabs>
      <w:adjustRightInd w:val="0"/>
      <w:spacing w:after="120" w:before="120"/>
      <w:ind w:left="1134" w:hanging="567"/>
      <w:jc w:val="both"/>
    </w:pPr>
    <w:rPr>
      <w:rFonts w:ascii="Calibri" w:cs="Arial" w:hAnsi="Calibri"/>
      <w:sz w:val="22"/>
      <w:szCs w:val="22"/>
      <w:lang w:eastAsia="zh-CN"/>
    </w:rPr>
  </w:style>
  <w:style w:type="character" w:styleId="GPSL3numberedclauseChar" w:customStyle="1">
    <w:name w:val="GPS L3 numbered clause Char"/>
    <w:link w:val="GPSL3numberedclause"/>
    <w:locked w:val="1"/>
    <w:rsid w:val="00340DC4"/>
    <w:rPr>
      <w:rFonts w:ascii="Calibri" w:cs="Arial" w:hAnsi="Calibri"/>
      <w:lang w:eastAsia="zh-CN"/>
    </w:rPr>
  </w:style>
  <w:style w:type="paragraph" w:styleId="GPSL3numberedclause" w:customStyle="1">
    <w:name w:val="GPS L3 numbered clause"/>
    <w:basedOn w:val="GPSL2numberedclause"/>
    <w:link w:val="GPSL3numberedclauseChar"/>
    <w:qFormat w:val="1"/>
    <w:rsid w:val="00340DC4"/>
    <w:pPr>
      <w:numPr>
        <w:ilvl w:val="2"/>
      </w:numPr>
      <w:tabs>
        <w:tab w:val="clear" w:pos="1134"/>
        <w:tab w:val="left" w:pos="1985"/>
        <w:tab w:val="left" w:pos="2127"/>
      </w:tabs>
      <w:ind w:left="1985" w:hanging="851"/>
    </w:pPr>
    <w:rPr>
      <w:sz w:val="24"/>
      <w:szCs w:val="24"/>
    </w:rPr>
  </w:style>
  <w:style w:type="paragraph" w:styleId="GPSL4numberedclause" w:customStyle="1">
    <w:name w:val="GPS L4 numbered clause"/>
    <w:basedOn w:val="GPSL3numberedclause"/>
    <w:link w:val="GPSL4numberedclauseChar"/>
    <w:qFormat w:val="1"/>
    <w:rsid w:val="00340DC4"/>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rsid w:val="00340DC4"/>
    <w:pPr>
      <w:numPr>
        <w:ilvl w:val="4"/>
      </w:numPr>
      <w:tabs>
        <w:tab w:val="num" w:pos="360"/>
        <w:tab w:val="left" w:pos="3402"/>
      </w:tabs>
      <w:ind w:left="3402" w:hanging="567"/>
    </w:pPr>
  </w:style>
  <w:style w:type="paragraph" w:styleId="GPSL6numbered" w:customStyle="1">
    <w:name w:val="GPS L6 numbered"/>
    <w:basedOn w:val="GPSL5numberedclause"/>
    <w:qFormat w:val="1"/>
    <w:rsid w:val="00340DC4"/>
    <w:pPr>
      <w:numPr>
        <w:ilvl w:val="5"/>
      </w:numPr>
      <w:tabs>
        <w:tab w:val="num" w:pos="360"/>
        <w:tab w:val="left" w:pos="4253"/>
      </w:tabs>
      <w:ind w:left="4253" w:hanging="709"/>
    </w:pPr>
  </w:style>
  <w:style w:type="character" w:styleId="GPSL4numberedclauseChar" w:customStyle="1">
    <w:name w:val="GPS L4 numbered clause Char"/>
    <w:link w:val="GPSL4numberedclause"/>
    <w:locked w:val="1"/>
    <w:rsid w:val="00340DC4"/>
    <w:rPr>
      <w:rFonts w:ascii="Calibri" w:cs="Arial" w:hAnsi="Calibri"/>
      <w:szCs w:val="20"/>
      <w:lang w:eastAsia="zh-CN"/>
    </w:rPr>
  </w:style>
  <w:style w:type="paragraph" w:styleId="ListParagraph">
    <w:name w:val="List Paragraph"/>
    <w:basedOn w:val="Normal"/>
    <w:uiPriority w:val="34"/>
    <w:qFormat w:val="1"/>
    <w:rsid w:val="00E07707"/>
    <w:pPr>
      <w:ind w:left="720"/>
      <w:contextualSpacing w:val="1"/>
    </w:pPr>
  </w:style>
  <w:style w:type="paragraph" w:styleId="Revision">
    <w:name w:val="Revision"/>
    <w:hidden w:val="1"/>
    <w:uiPriority w:val="99"/>
    <w:semiHidden w:val="1"/>
    <w:rsid w:val="007870A3"/>
  </w:style>
  <w:style w:type="paragraph" w:styleId="pf0" w:customStyle="1">
    <w:name w:val="pf0"/>
    <w:basedOn w:val="Normal"/>
    <w:rsid w:val="007870A3"/>
    <w:pPr>
      <w:spacing w:after="100" w:afterAutospacing="1" w:before="100" w:beforeAutospacing="1"/>
    </w:pPr>
    <w:rPr>
      <w:rFonts w:ascii="Arial" w:cs="Arial" w:hAnsi="Arial"/>
      <w:sz w:val="22"/>
      <w:szCs w:val="22"/>
    </w:rPr>
  </w:style>
  <w:style w:type="character" w:styleId="cf01" w:customStyle="1">
    <w:name w:val="cf01"/>
    <w:basedOn w:val="DefaultParagraphFont"/>
    <w:rsid w:val="007870A3"/>
    <w:rPr>
      <w:rFonts w:ascii="Segoe UI" w:cs="Segoe UI" w:hAnsi="Segoe UI" w:hint="default"/>
      <w:sz w:val="18"/>
      <w:szCs w:val="18"/>
    </w:r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Rule="auto"/>
      <w:jc w:val="center"/>
    </w:pPr>
    <w:rPr>
      <w:rFonts w:ascii="Arial" w:cs="Arial" w:eastAsia="Arial" w:hAnsi="Arial"/>
      <w:color w:val="00000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TKSackJEXOzl6ntxSU8OeBHtKg==">CgMxLjAyCGguZ2pkZ3hzMgloLjMwajB6bGwyCWguMWZvYjl0ZTIJaC4zem55c2g3MgloLjJldDkycDAyCGgudHlqY3d0MgloLjNkeTZ2a20yCWguMXQzaDVzZjIJaC40ZDM0b2c4MgloLjJzOGV5bzEyCWguM283YWxuazIJaC4zcmRjcmpuMgloLjI2aW4xcmcyCGgubG54Yno5MgloLjM1bmt1bjIyCWguMWtzdjR1djIJaC40NHNpbmlvMgloLjIzY2t2dmQyCWguMmp4c3hxaDIIaC56MzM3eWEyCWguM2oycXFtMzIJaC4xeTgxMHR3MgloLjFjaTkzeGIyCGgucXNoNzBxMgloLjNhczRwb2oyCWguMnAyY3NyeTIJaC4xNDduMnpyOAByITFPaUJEV0l1d0xxcXFMV2w5a2hoMGJMUHJpT3cxWHRQ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2024-02-16T12:57:00Z</dcterms:created>
  <dc:creator>David Tinkler</dc:creator>
</cp:coreProperties>
</file>